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589B" w:rsidRPr="007D18F3" w:rsidTr="00A57F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Nazwa modułu (bloku przedmiotów): </w:t>
            </w:r>
            <w:r w:rsidRPr="007D18F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Kod modułu: </w:t>
            </w:r>
            <w:r w:rsidRPr="007D18F3">
              <w:rPr>
                <w:b/>
                <w:sz w:val="22"/>
                <w:szCs w:val="22"/>
              </w:rPr>
              <w:t>E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Nazwa przedmiotu: </w:t>
            </w:r>
            <w:r w:rsidRPr="007D18F3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Kod przedmiotu:</w:t>
            </w:r>
            <w:r w:rsidRPr="007D18F3">
              <w:rPr>
                <w:b/>
                <w:sz w:val="22"/>
                <w:szCs w:val="22"/>
              </w:rPr>
              <w:t xml:space="preserve"> 41.3.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D18F3">
              <w:rPr>
                <w:b/>
                <w:sz w:val="22"/>
                <w:szCs w:val="22"/>
              </w:rPr>
              <w:t>INSTYTUT EKONOMICZNY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589B" w:rsidRPr="007D18F3" w:rsidRDefault="006A589B" w:rsidP="00A57F89">
            <w:pPr>
              <w:rPr>
                <w:b/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Nazwa kierunku: </w:t>
            </w:r>
            <w:r w:rsidRPr="007D18F3">
              <w:rPr>
                <w:b/>
                <w:sz w:val="22"/>
                <w:szCs w:val="22"/>
              </w:rPr>
              <w:t>EKONOMIA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Forma studiów: </w:t>
            </w:r>
            <w:r w:rsidRPr="007D18F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6A589B" w:rsidRPr="007D18F3" w:rsidRDefault="006A589B" w:rsidP="00A57F89">
            <w:pPr>
              <w:rPr>
                <w:b/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Profil kształcenia: </w:t>
            </w:r>
            <w:r w:rsidRPr="007D18F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6A589B" w:rsidRPr="007D18F3" w:rsidRDefault="006A589B" w:rsidP="00A57F89">
            <w:pPr>
              <w:rPr>
                <w:b/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Poziom kształcenia: </w:t>
            </w:r>
            <w:r w:rsidRPr="007D18F3">
              <w:rPr>
                <w:b/>
                <w:sz w:val="22"/>
                <w:szCs w:val="22"/>
              </w:rPr>
              <w:t>studia I stopnia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Rok / semestr:  </w:t>
            </w:r>
          </w:p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Status przedmiotu /modułu:</w:t>
            </w:r>
          </w:p>
          <w:p w:rsidR="006A589B" w:rsidRPr="007D18F3" w:rsidRDefault="006A589B" w:rsidP="00A57F89">
            <w:pPr>
              <w:rPr>
                <w:b/>
                <w:sz w:val="22"/>
                <w:szCs w:val="22"/>
              </w:rPr>
            </w:pPr>
            <w:r w:rsidRPr="007D18F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Język przedmiotu / modułu:</w:t>
            </w:r>
          </w:p>
          <w:p w:rsidR="006A589B" w:rsidRPr="007D18F3" w:rsidRDefault="006A589B" w:rsidP="00A57F89">
            <w:pPr>
              <w:rPr>
                <w:b/>
                <w:sz w:val="22"/>
                <w:szCs w:val="22"/>
              </w:rPr>
            </w:pPr>
            <w:r w:rsidRPr="007D18F3">
              <w:rPr>
                <w:b/>
                <w:sz w:val="22"/>
                <w:szCs w:val="22"/>
              </w:rPr>
              <w:t>polski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 xml:space="preserve">inne </w:t>
            </w:r>
            <w:r w:rsidRPr="007D18F3">
              <w:rPr>
                <w:sz w:val="22"/>
                <w:szCs w:val="22"/>
              </w:rPr>
              <w:br/>
              <w:t>(wpisać jakie)</w:t>
            </w:r>
          </w:p>
        </w:tc>
      </w:tr>
      <w:tr w:rsidR="006A589B" w:rsidRPr="007D18F3" w:rsidTr="00A57F89">
        <w:trPr>
          <w:cantSplit/>
        </w:trPr>
        <w:tc>
          <w:tcPr>
            <w:tcW w:w="497" w:type="dxa"/>
            <w:vMerge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6A589B" w:rsidRPr="007D18F3" w:rsidRDefault="006A589B" w:rsidP="00A57F89">
            <w:pPr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  <w:r w:rsidRPr="007D18F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589B" w:rsidRPr="007D18F3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6A589B" w:rsidRDefault="006A589B" w:rsidP="006A589B">
      <w:pPr>
        <w:rPr>
          <w:sz w:val="22"/>
          <w:szCs w:val="22"/>
        </w:rPr>
      </w:pPr>
    </w:p>
    <w:p w:rsidR="006A589B" w:rsidRPr="00511AA4" w:rsidRDefault="006A589B" w:rsidP="006A589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A589B" w:rsidRPr="00511AA4" w:rsidTr="00A57F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6A589B" w:rsidRPr="00511AA4" w:rsidTr="00A57F89">
        <w:tc>
          <w:tcPr>
            <w:tcW w:w="2988" w:type="dxa"/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A589B" w:rsidRPr="00511AA4" w:rsidRDefault="002C5533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dr inż. Anetta Waśniewska; mgr Bartosz Kalisz</w:t>
            </w:r>
          </w:p>
        </w:tc>
      </w:tr>
      <w:tr w:rsidR="006A589B" w:rsidRPr="00511AA4" w:rsidTr="00A57F89">
        <w:tc>
          <w:tcPr>
            <w:tcW w:w="2988" w:type="dxa"/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A589B" w:rsidRPr="00B65C11" w:rsidRDefault="006A589B" w:rsidP="00A57F89">
            <w:pPr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6A589B" w:rsidRPr="00511AA4" w:rsidTr="00A57F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A589B" w:rsidRPr="00B65C11" w:rsidRDefault="006A589B" w:rsidP="00A57F89">
            <w:pPr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Znajomość podstaw geografii ekonomicznej, makroekonomii i mikroekonomii, podstawowa znajomość procesów zachodzących na rynku pracy.</w:t>
            </w:r>
          </w:p>
        </w:tc>
      </w:tr>
    </w:tbl>
    <w:p w:rsidR="006A589B" w:rsidRPr="00511AA4" w:rsidRDefault="006A589B" w:rsidP="006A58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6A589B" w:rsidRPr="00511AA4" w:rsidTr="00A57F8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6A589B" w:rsidRPr="00511AA4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wykorzystanie kapitału ludzkiego przez podmioty w skali miko-i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k</w:t>
            </w:r>
            <w:r w:rsidRPr="00FE5A59">
              <w:rPr>
                <w:sz w:val="22"/>
                <w:szCs w:val="22"/>
              </w:rPr>
              <w:t>oncepcje kapitału ludzkiego i sposoby jego analizy w różnych obszarach ekonomii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przedstawić s</w:t>
            </w:r>
            <w:r w:rsidRPr="00FE5A59">
              <w:rPr>
                <w:sz w:val="22"/>
                <w:szCs w:val="22"/>
              </w:rPr>
              <w:t>połeczno-gospodarcz</w:t>
            </w:r>
            <w:r>
              <w:rPr>
                <w:sz w:val="22"/>
                <w:szCs w:val="22"/>
              </w:rPr>
              <w:t>ą</w:t>
            </w:r>
            <w:r w:rsidRPr="00FE5A59">
              <w:rPr>
                <w:sz w:val="22"/>
                <w:szCs w:val="22"/>
              </w:rPr>
              <w:t xml:space="preserve"> analiz</w:t>
            </w:r>
            <w:r>
              <w:rPr>
                <w:sz w:val="22"/>
                <w:szCs w:val="22"/>
              </w:rPr>
              <w:t>ę</w:t>
            </w:r>
            <w:r w:rsidRPr="00FE5A59">
              <w:rPr>
                <w:sz w:val="22"/>
                <w:szCs w:val="22"/>
              </w:rPr>
              <w:t xml:space="preserve"> kapitału ludzkiego w </w:t>
            </w:r>
            <w:r>
              <w:rPr>
                <w:sz w:val="22"/>
                <w:szCs w:val="22"/>
              </w:rPr>
              <w:t>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6A589B" w:rsidRPr="00511AA4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6404AC" w:rsidRDefault="006A589B" w:rsidP="00A57F89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Porównuje, wykorzystując technologie informacyjne, z</w:t>
            </w:r>
            <w:r w:rsidRPr="00316A35">
              <w:rPr>
                <w:sz w:val="24"/>
                <w:szCs w:val="24"/>
              </w:rPr>
              <w:t xml:space="preserve">miany demograficzne </w:t>
            </w:r>
            <w:r>
              <w:rPr>
                <w:sz w:val="24"/>
                <w:szCs w:val="24"/>
              </w:rPr>
              <w:t>na</w:t>
            </w:r>
            <w:r w:rsidRPr="00316A35">
              <w:rPr>
                <w:sz w:val="24"/>
                <w:szCs w:val="24"/>
              </w:rPr>
              <w:t xml:space="preserve"> rynku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K1P_U09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Pr="00B65C11">
              <w:rPr>
                <w:sz w:val="22"/>
                <w:szCs w:val="22"/>
              </w:rPr>
              <w:t xml:space="preserve"> kapitału ludzkiego w przedsiębiorstwach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6A589B" w:rsidRPr="00511AA4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planuje pracę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6A589B" w:rsidRPr="00511AA4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89B" w:rsidRDefault="006A589B" w:rsidP="00A57F8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6A589B" w:rsidRPr="00511AA4" w:rsidRDefault="006A589B" w:rsidP="006A589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A589B" w:rsidRPr="00511AA4" w:rsidTr="00A57F89">
        <w:tc>
          <w:tcPr>
            <w:tcW w:w="10008" w:type="dxa"/>
            <w:vAlign w:val="center"/>
          </w:tcPr>
          <w:p w:rsidR="006A589B" w:rsidRPr="00511AA4" w:rsidRDefault="006A589B" w:rsidP="00A57F8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6A589B" w:rsidRPr="00511AA4" w:rsidTr="00A57F89">
        <w:tc>
          <w:tcPr>
            <w:tcW w:w="10008" w:type="dxa"/>
            <w:shd w:val="pct15" w:color="auto" w:fill="FFFFFF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6A589B" w:rsidRPr="00511AA4" w:rsidTr="00A57F89">
        <w:tc>
          <w:tcPr>
            <w:tcW w:w="10008" w:type="dxa"/>
          </w:tcPr>
          <w:p w:rsidR="006A589B" w:rsidRPr="00B216A8" w:rsidRDefault="006A589B" w:rsidP="00A57F89">
            <w:pPr>
              <w:jc w:val="both"/>
              <w:rPr>
                <w:sz w:val="22"/>
                <w:szCs w:val="22"/>
              </w:rPr>
            </w:pPr>
            <w:r w:rsidRPr="00FE5A59">
              <w:rPr>
                <w:sz w:val="22"/>
                <w:szCs w:val="22"/>
              </w:rPr>
              <w:t>Zasoby ludzkie a kapitał ludzki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Koncepcje kapitału ludzkiego i przykładowe sposoby jego analizy w różnych obszarach ekonomii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rozwój egzogeniczny i endogeniczny regionu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Koncepcja rozwoju zrównoważonego a czynnik ludzki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Sytuacja gospodarcza regionu w kontekście czynnika ludzkiego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k</w:t>
            </w:r>
            <w:r>
              <w:rPr>
                <w:sz w:val="22"/>
                <w:szCs w:val="22"/>
              </w:rPr>
              <w:t xml:space="preserve">onkurencyjność przedsiębiorstw; </w:t>
            </w:r>
            <w:r w:rsidRPr="00FE5A59">
              <w:rPr>
                <w:sz w:val="22"/>
                <w:szCs w:val="22"/>
              </w:rPr>
              <w:t>Koncepcje zrównoważonego rozwoju w oparciu o czynnik ludzki</w:t>
            </w:r>
            <w:r>
              <w:rPr>
                <w:sz w:val="22"/>
                <w:szCs w:val="22"/>
              </w:rPr>
              <w:t>; I</w:t>
            </w:r>
            <w:r w:rsidRPr="00FE5A59">
              <w:rPr>
                <w:sz w:val="22"/>
                <w:szCs w:val="22"/>
              </w:rPr>
              <w:t xml:space="preserve">nwestycje w kapitał ludzki </w:t>
            </w:r>
            <w:r>
              <w:rPr>
                <w:sz w:val="22"/>
                <w:szCs w:val="22"/>
              </w:rPr>
              <w:t>p</w:t>
            </w:r>
            <w:r w:rsidRPr="00FE5A59">
              <w:rPr>
                <w:sz w:val="22"/>
                <w:szCs w:val="22"/>
              </w:rPr>
              <w:t>rywatne i publiczne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 xml:space="preserve">Lokalizacja działalności gospodarczej a czynnik </w:t>
            </w:r>
            <w:r w:rsidRPr="00316A35">
              <w:rPr>
                <w:sz w:val="24"/>
                <w:szCs w:val="24"/>
              </w:rPr>
              <w:lastRenderedPageBreak/>
              <w:t>ludzki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Konkurencyjność regionu a zasoby ludzkie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Znaczenie kapitału ludzkiego dla gospodarki opartej na wiedzy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Wpływ polityki edukacyjnej na kapitał ludzki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Zmiany społeczne a gospodarowanie zasobami ludzkimi</w:t>
            </w:r>
            <w:r>
              <w:rPr>
                <w:sz w:val="24"/>
                <w:szCs w:val="24"/>
              </w:rPr>
              <w:t>.</w:t>
            </w:r>
          </w:p>
        </w:tc>
      </w:tr>
      <w:tr w:rsidR="006A589B" w:rsidRPr="00511AA4" w:rsidTr="00A57F89">
        <w:tc>
          <w:tcPr>
            <w:tcW w:w="10008" w:type="dxa"/>
            <w:shd w:val="pct15" w:color="auto" w:fill="FFFFFF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6A589B" w:rsidRPr="00511AA4" w:rsidTr="00A57F89">
        <w:tc>
          <w:tcPr>
            <w:tcW w:w="10008" w:type="dxa"/>
          </w:tcPr>
          <w:p w:rsidR="006A589B" w:rsidRPr="00B216A8" w:rsidRDefault="006A589B" w:rsidP="00A57F89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Problemy g</w:t>
            </w:r>
            <w:r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>
              <w:rPr>
                <w:sz w:val="24"/>
                <w:szCs w:val="24"/>
              </w:rPr>
              <w:t xml:space="preserve">y z uwzględnieniem tablic życia; </w:t>
            </w:r>
            <w:r w:rsidRPr="00B65C11">
              <w:rPr>
                <w:sz w:val="22"/>
                <w:szCs w:val="22"/>
              </w:rPr>
              <w:t>Pomiar i raportowanie kapitału ludzkiego w przedsiębiorstwach</w:t>
            </w:r>
            <w:r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Społeczno-gospodarcza analiza kapitału ludzkiego w oparciu o dane statystyczne (liczba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 xml:space="preserve">rzeciętne dalsze trwanie życia); </w:t>
            </w:r>
            <w:r w:rsidRPr="00316A35">
              <w:rPr>
                <w:sz w:val="24"/>
                <w:szCs w:val="24"/>
              </w:rPr>
              <w:t>Potencjał ekonomiczny i możliwości jego wykorzystania</w:t>
            </w:r>
            <w:r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589B" w:rsidRPr="00511AA4" w:rsidRDefault="006A589B" w:rsidP="006A58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A589B" w:rsidRPr="00511AA4" w:rsidTr="00A57F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A589B" w:rsidRDefault="006A589B" w:rsidP="00A57F89">
            <w:pPr>
              <w:jc w:val="both"/>
              <w:rPr>
                <w:sz w:val="22"/>
                <w:szCs w:val="22"/>
              </w:rPr>
            </w:pPr>
            <w:r w:rsidRPr="00F74326">
              <w:rPr>
                <w:sz w:val="22"/>
                <w:szCs w:val="22"/>
              </w:rPr>
              <w:t xml:space="preserve">Jarecki W., </w:t>
            </w:r>
            <w:proofErr w:type="spellStart"/>
            <w:r w:rsidRPr="00F74326">
              <w:rPr>
                <w:sz w:val="22"/>
                <w:szCs w:val="22"/>
              </w:rPr>
              <w:t>Kunasz</w:t>
            </w:r>
            <w:proofErr w:type="spellEnd"/>
            <w:r w:rsidRPr="00F74326">
              <w:rPr>
                <w:sz w:val="22"/>
                <w:szCs w:val="22"/>
              </w:rPr>
              <w:t xml:space="preserve"> M, Mazur-Wierzbicka E., </w:t>
            </w:r>
            <w:proofErr w:type="spellStart"/>
            <w:r w:rsidRPr="00F74326">
              <w:rPr>
                <w:sz w:val="22"/>
                <w:szCs w:val="22"/>
              </w:rPr>
              <w:t>Zwiech</w:t>
            </w:r>
            <w:proofErr w:type="spellEnd"/>
            <w:r w:rsidRPr="00F74326">
              <w:rPr>
                <w:sz w:val="22"/>
                <w:szCs w:val="22"/>
              </w:rPr>
              <w:t xml:space="preserve"> P., Gospodarowanie kapi</w:t>
            </w:r>
            <w:r>
              <w:rPr>
                <w:sz w:val="22"/>
                <w:szCs w:val="22"/>
              </w:rPr>
              <w:t xml:space="preserve">tałem ludzkim, Wyd. </w:t>
            </w:r>
            <w:proofErr w:type="spellStart"/>
            <w:r>
              <w:rPr>
                <w:sz w:val="22"/>
                <w:szCs w:val="22"/>
              </w:rPr>
              <w:t>Economicus</w:t>
            </w:r>
            <w:proofErr w:type="spellEnd"/>
            <w:r>
              <w:rPr>
                <w:sz w:val="22"/>
                <w:szCs w:val="22"/>
              </w:rPr>
              <w:t>, Szczecin 2011.</w:t>
            </w:r>
          </w:p>
          <w:p w:rsidR="006A589B" w:rsidRPr="00B65C11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Czajka Z., Gospodarowanie kapitałem ludzkim, Wyd. Uniwersytet w Białymstoku, Białystok 2011 </w:t>
            </w:r>
          </w:p>
          <w:p w:rsidR="006A589B" w:rsidRPr="004208DE" w:rsidRDefault="006A589B" w:rsidP="00A57F89">
            <w:pPr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>Gazińska M., Potencjał demograficzny w regionie. Analiza ilościowa, Wyd. Uniwersytetu Szczecińskiego, Szczecin 2003.</w:t>
            </w:r>
          </w:p>
          <w:p w:rsidR="006A589B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Piontek B.E., </w:t>
            </w:r>
            <w:r w:rsidRPr="004208DE">
              <w:rPr>
                <w:iCs/>
                <w:sz w:val="22"/>
                <w:szCs w:val="22"/>
              </w:rPr>
              <w:t>Koncepcja rozwoju zrównowa</w:t>
            </w:r>
            <w:r w:rsidRPr="004208DE">
              <w:rPr>
                <w:sz w:val="22"/>
                <w:szCs w:val="22"/>
              </w:rPr>
              <w:t>ż</w:t>
            </w:r>
            <w:r w:rsidRPr="004208DE">
              <w:rPr>
                <w:iCs/>
                <w:sz w:val="22"/>
                <w:szCs w:val="22"/>
              </w:rPr>
              <w:t>onego i trwałego Polski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6A589B" w:rsidRPr="004208DE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Strahl D., </w:t>
            </w:r>
            <w:r w:rsidRPr="004208DE">
              <w:rPr>
                <w:iCs/>
                <w:sz w:val="22"/>
                <w:szCs w:val="22"/>
              </w:rPr>
              <w:t>Metody oceny rozwoju regionalnego</w:t>
            </w:r>
            <w:r w:rsidRPr="004208DE">
              <w:rPr>
                <w:sz w:val="22"/>
                <w:szCs w:val="22"/>
              </w:rPr>
              <w:t>, Wyd. Akademii Ekonomicznej, Wrocław 2006.</w:t>
            </w:r>
          </w:p>
          <w:p w:rsidR="006A589B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08DE">
              <w:rPr>
                <w:sz w:val="22"/>
                <w:szCs w:val="22"/>
              </w:rPr>
              <w:t>Węcławowicz</w:t>
            </w:r>
            <w:proofErr w:type="spellEnd"/>
            <w:r w:rsidRPr="004208DE">
              <w:rPr>
                <w:sz w:val="22"/>
                <w:szCs w:val="22"/>
              </w:rPr>
              <w:t xml:space="preserve"> G., </w:t>
            </w:r>
            <w:r w:rsidRPr="004208DE">
              <w:rPr>
                <w:iCs/>
                <w:sz w:val="22"/>
                <w:szCs w:val="22"/>
              </w:rPr>
              <w:t>Przestrze</w:t>
            </w:r>
            <w:r w:rsidRPr="004208DE">
              <w:rPr>
                <w:sz w:val="22"/>
                <w:szCs w:val="22"/>
              </w:rPr>
              <w:t xml:space="preserve">ń </w:t>
            </w:r>
            <w:r w:rsidRPr="004208DE">
              <w:rPr>
                <w:iCs/>
                <w:sz w:val="22"/>
                <w:szCs w:val="22"/>
              </w:rPr>
              <w:t>i społecze</w:t>
            </w:r>
            <w:r w:rsidRPr="004208DE">
              <w:rPr>
                <w:sz w:val="22"/>
                <w:szCs w:val="22"/>
              </w:rPr>
              <w:t>ń</w:t>
            </w:r>
            <w:r w:rsidRPr="004208DE">
              <w:rPr>
                <w:iCs/>
                <w:sz w:val="22"/>
                <w:szCs w:val="22"/>
              </w:rPr>
              <w:t>stwo współczesnej Polski. Studium z geografii społeczno-gospodarczej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6A589B" w:rsidRPr="004208DE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6A589B" w:rsidRPr="00511AA4" w:rsidTr="00A57F89">
        <w:tc>
          <w:tcPr>
            <w:tcW w:w="266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6A589B" w:rsidRPr="00B65C11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B. </w:t>
            </w:r>
            <w:proofErr w:type="spellStart"/>
            <w:r w:rsidRPr="00B65C11">
              <w:rPr>
                <w:sz w:val="22"/>
                <w:szCs w:val="22"/>
              </w:rPr>
              <w:t>Poskrobko</w:t>
            </w:r>
            <w:proofErr w:type="spellEnd"/>
            <w:r w:rsidRPr="00B65C11">
              <w:rPr>
                <w:sz w:val="22"/>
                <w:szCs w:val="22"/>
              </w:rPr>
              <w:t xml:space="preserve"> (red.), Gospodarka oparta na wiedzy, WSE, Białystok 2011 Herbst M. (red.), Kapitał ludzki i kapitał społeczny a rozwój gospodarczy, SCHOLAR, Warszawa 2007</w:t>
            </w:r>
          </w:p>
          <w:p w:rsidR="006A589B" w:rsidRPr="00B65C11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Grodzicki J., </w:t>
            </w:r>
            <w:r w:rsidRPr="00B65C11">
              <w:rPr>
                <w:iCs/>
                <w:sz w:val="22"/>
                <w:szCs w:val="22"/>
              </w:rPr>
              <w:t>Rola kapitału ludzkiego w rozwoju gospodarki globalnej</w:t>
            </w:r>
            <w:r w:rsidRPr="00B65C11">
              <w:rPr>
                <w:sz w:val="22"/>
                <w:szCs w:val="22"/>
              </w:rPr>
              <w:t>, Wyd. Uniwersytetu Gdańskiego, Gdańsk 2003.</w:t>
            </w:r>
          </w:p>
          <w:p w:rsidR="006A589B" w:rsidRPr="00B65C11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B65C11">
              <w:rPr>
                <w:sz w:val="22"/>
                <w:szCs w:val="22"/>
              </w:rPr>
              <w:t>Kopycińska</w:t>
            </w:r>
            <w:proofErr w:type="spellEnd"/>
            <w:r w:rsidRPr="00B65C11">
              <w:rPr>
                <w:sz w:val="22"/>
                <w:szCs w:val="22"/>
              </w:rPr>
              <w:t xml:space="preserve"> D., </w:t>
            </w:r>
            <w:r w:rsidRPr="00B65C11">
              <w:rPr>
                <w:iCs/>
                <w:sz w:val="22"/>
                <w:szCs w:val="22"/>
              </w:rPr>
              <w:t xml:space="preserve">Kapitał ludzki jako czynnik rozwoju społeczno-gospodarczego, </w:t>
            </w:r>
            <w:r w:rsidRPr="00B65C11">
              <w:rPr>
                <w:sz w:val="22"/>
                <w:szCs w:val="22"/>
              </w:rPr>
              <w:t>Wyd. Katedra Mikroekonomii Uniwersytetu Szczecińskiego, Szczecin 2006.</w:t>
            </w:r>
          </w:p>
          <w:p w:rsidR="006A589B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421">
              <w:rPr>
                <w:sz w:val="22"/>
                <w:szCs w:val="22"/>
              </w:rPr>
              <w:t>Schroeder J., Międzynarodowe zarządzanie zasobami ludzkimi, Uniwersytet Ekonomiczny w Poznaniu, Poznań 2010.</w:t>
            </w:r>
          </w:p>
          <w:p w:rsidR="006A589B" w:rsidRPr="00D762FF" w:rsidRDefault="006A589B" w:rsidP="00A5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6A589B" w:rsidRPr="00511AA4" w:rsidTr="00A57F89">
        <w:tc>
          <w:tcPr>
            <w:tcW w:w="266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6A589B" w:rsidRDefault="006A589B" w:rsidP="00A57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6A589B" w:rsidRDefault="006A589B" w:rsidP="00A57F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  <w:r>
              <w:rPr>
                <w:sz w:val="24"/>
                <w:szCs w:val="24"/>
              </w:rPr>
              <w:t>.</w:t>
            </w:r>
          </w:p>
          <w:p w:rsidR="006A589B" w:rsidRPr="004208DE" w:rsidRDefault="006A589B" w:rsidP="00A57F89">
            <w:pPr>
              <w:jc w:val="both"/>
              <w:rPr>
                <w:sz w:val="22"/>
                <w:szCs w:val="22"/>
              </w:rPr>
            </w:pPr>
          </w:p>
        </w:tc>
      </w:tr>
    </w:tbl>
    <w:p w:rsidR="006A589B" w:rsidRPr="00511AA4" w:rsidRDefault="006A589B" w:rsidP="006A58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A589B" w:rsidRPr="00511AA4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A589B" w:rsidRPr="00511AA4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 xml:space="preserve">Ćwiczenia praktyczne/prezentacje wykonanych </w:t>
            </w:r>
            <w:proofErr w:type="spellStart"/>
            <w:r w:rsidRPr="00D86842">
              <w:rPr>
                <w:sz w:val="22"/>
                <w:szCs w:val="22"/>
              </w:rPr>
              <w:t>ćwiczeńt</w:t>
            </w:r>
            <w:proofErr w:type="spellEnd"/>
            <w:r w:rsidRPr="00D86842">
              <w:rPr>
                <w:sz w:val="22"/>
                <w:szCs w:val="22"/>
              </w:rPr>
              <w:t>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>01 - 06</w:t>
            </w:r>
          </w:p>
        </w:tc>
      </w:tr>
      <w:tr w:rsidR="006A589B" w:rsidRPr="00511AA4" w:rsidTr="00A57F89">
        <w:tc>
          <w:tcPr>
            <w:tcW w:w="8208" w:type="dxa"/>
            <w:gridSpan w:val="2"/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>Ćwiczenia praktyczne/ dyskusje/aktywny udział na zajęciach</w:t>
            </w:r>
          </w:p>
        </w:tc>
        <w:tc>
          <w:tcPr>
            <w:tcW w:w="1800" w:type="dxa"/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>07 -08</w:t>
            </w:r>
          </w:p>
        </w:tc>
      </w:tr>
      <w:tr w:rsidR="006A589B" w:rsidRPr="00511AA4" w:rsidTr="00A57F89">
        <w:tc>
          <w:tcPr>
            <w:tcW w:w="2660" w:type="dxa"/>
            <w:tcBorders>
              <w:bottom w:val="single" w:sz="12" w:space="0" w:color="auto"/>
            </w:tcBorders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589B" w:rsidRPr="00D86842" w:rsidRDefault="006A589B" w:rsidP="00A57F89">
            <w:pPr>
              <w:rPr>
                <w:sz w:val="22"/>
                <w:szCs w:val="22"/>
              </w:rPr>
            </w:pPr>
            <w:r w:rsidRPr="00D86842">
              <w:rPr>
                <w:sz w:val="22"/>
                <w:szCs w:val="22"/>
              </w:rPr>
              <w:t>Egzamin pisemny (wiedza z wykładów i zalecanej literatury); Ćwiczenia: zaliczenie pisemne: ocena na podstawie ćwiczeń wykonywanych przez studentów (praca indywidualna i grupowa).</w:t>
            </w:r>
            <w:bookmarkStart w:id="0" w:name="_GoBack"/>
            <w:bookmarkEnd w:id="0"/>
          </w:p>
        </w:tc>
      </w:tr>
    </w:tbl>
    <w:p w:rsidR="006A589B" w:rsidRPr="00511AA4" w:rsidRDefault="006A589B" w:rsidP="006A58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589B" w:rsidRPr="00511AA4" w:rsidTr="00A57F8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</w:p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6A589B" w:rsidRPr="00511AA4" w:rsidRDefault="006A589B" w:rsidP="00A57F89">
            <w:pPr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  <w:vMerge/>
            <w:vAlign w:val="center"/>
          </w:tcPr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1A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lastRenderedPageBreak/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</w:tcPr>
          <w:p w:rsidR="006A589B" w:rsidRPr="00511AA4" w:rsidRDefault="006A589B" w:rsidP="00A57F8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812" w:type="dxa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6A589B" w:rsidRPr="00511AA4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6A589B" w:rsidRPr="00511AA4" w:rsidRDefault="006A589B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589B" w:rsidRPr="00511AA4" w:rsidRDefault="006A589B" w:rsidP="00A57F8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A589B" w:rsidRPr="00511AA4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6A589B" w:rsidRPr="00511AA4" w:rsidRDefault="006A589B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589B" w:rsidRDefault="006A589B" w:rsidP="00A57F89">
            <w:pPr>
              <w:jc w:val="center"/>
              <w:rPr>
                <w:rFonts w:ascii="&amp;quot" w:hAnsi="&amp;quot"/>
                <w:color w:val="0A0A0A"/>
                <w:sz w:val="16"/>
                <w:szCs w:val="16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1,5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  <w:p w:rsidR="006A589B" w:rsidRPr="00511AA4" w:rsidRDefault="006A589B" w:rsidP="00A57F89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GEOGRAFIA SPO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Ł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ECZNO-EKONOMICZNA I GOSPODARKA PRZESTRZENNA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0,5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6A589B" w:rsidRPr="00511AA4" w:rsidRDefault="006A589B" w:rsidP="00A57F89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A589B" w:rsidRPr="00511AA4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6A589B" w:rsidRPr="00511AA4" w:rsidRDefault="006A589B" w:rsidP="00A57F8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A589B" w:rsidRPr="00511AA4" w:rsidRDefault="006A589B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C5533">
              <w:rPr>
                <w:sz w:val="22"/>
                <w:szCs w:val="22"/>
              </w:rPr>
              <w:t>2</w:t>
            </w:r>
          </w:p>
        </w:tc>
      </w:tr>
    </w:tbl>
    <w:p w:rsidR="006A589B" w:rsidRDefault="006A589B" w:rsidP="006A589B">
      <w:pPr>
        <w:rPr>
          <w:sz w:val="22"/>
          <w:szCs w:val="22"/>
        </w:rPr>
      </w:pPr>
    </w:p>
    <w:p w:rsidR="006A589B" w:rsidRDefault="006A589B" w:rsidP="006A589B"/>
    <w:p w:rsidR="006A589B" w:rsidRDefault="006A589B" w:rsidP="006A589B"/>
    <w:p w:rsidR="006A589B" w:rsidRDefault="006A589B" w:rsidP="006A589B"/>
    <w:p w:rsidR="006A589B" w:rsidRDefault="006A589B" w:rsidP="006A589B"/>
    <w:p w:rsidR="006A589B" w:rsidRPr="00443B0F" w:rsidRDefault="006A589B" w:rsidP="006A589B"/>
    <w:p w:rsidR="00E40B0C" w:rsidRPr="006A589B" w:rsidRDefault="00E40B0C" w:rsidP="006A589B">
      <w:pPr>
        <w:rPr>
          <w:szCs w:val="22"/>
        </w:rPr>
      </w:pPr>
    </w:p>
    <w:sectPr w:rsidR="00E40B0C" w:rsidRPr="006A589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4703"/>
    <w:rsid w:val="000A1FF6"/>
    <w:rsid w:val="000C1B21"/>
    <w:rsid w:val="000C760A"/>
    <w:rsid w:val="00103F6C"/>
    <w:rsid w:val="00124F95"/>
    <w:rsid w:val="001576BD"/>
    <w:rsid w:val="00183B8B"/>
    <w:rsid w:val="001D5698"/>
    <w:rsid w:val="002C5533"/>
    <w:rsid w:val="00325E3C"/>
    <w:rsid w:val="00335D56"/>
    <w:rsid w:val="003E226B"/>
    <w:rsid w:val="00410D8C"/>
    <w:rsid w:val="00416716"/>
    <w:rsid w:val="004474A9"/>
    <w:rsid w:val="0050790E"/>
    <w:rsid w:val="00511AA4"/>
    <w:rsid w:val="00521E9E"/>
    <w:rsid w:val="00574D4B"/>
    <w:rsid w:val="005A5B46"/>
    <w:rsid w:val="00611328"/>
    <w:rsid w:val="00622034"/>
    <w:rsid w:val="006A589B"/>
    <w:rsid w:val="006E5346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C36F9"/>
    <w:rsid w:val="009D222A"/>
    <w:rsid w:val="009E7B8A"/>
    <w:rsid w:val="009F2EA4"/>
    <w:rsid w:val="009F5760"/>
    <w:rsid w:val="00A0703A"/>
    <w:rsid w:val="00AC53D5"/>
    <w:rsid w:val="00B44662"/>
    <w:rsid w:val="00C60C15"/>
    <w:rsid w:val="00C81473"/>
    <w:rsid w:val="00C83126"/>
    <w:rsid w:val="00D240F4"/>
    <w:rsid w:val="00D466D8"/>
    <w:rsid w:val="00E32F86"/>
    <w:rsid w:val="00E40B0C"/>
    <w:rsid w:val="00EA2C4A"/>
    <w:rsid w:val="00EE2410"/>
    <w:rsid w:val="00F14AB6"/>
    <w:rsid w:val="00F2061B"/>
    <w:rsid w:val="00F22F4E"/>
    <w:rsid w:val="00F253DC"/>
    <w:rsid w:val="00F439A8"/>
    <w:rsid w:val="00F709E8"/>
    <w:rsid w:val="00FA2E58"/>
    <w:rsid w:val="00FC3315"/>
    <w:rsid w:val="00FD4B5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89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5251</Characters>
  <Application>Microsoft Office Word</Application>
  <DocSecurity>4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2019-07-24T09:23:00Z</dcterms:created>
  <dcterms:modified xsi:type="dcterms:W3CDTF">2019-07-24T09:23:00Z</dcterms:modified>
</cp:coreProperties>
</file>